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246" w:rsidRDefault="00074D47" w:rsidP="00074D47">
      <w:pPr>
        <w:jc w:val="center"/>
      </w:pPr>
      <w:bookmarkStart w:id="0" w:name="_GoBack"/>
      <w:r>
        <w:rPr>
          <w:noProof/>
        </w:rPr>
        <w:drawing>
          <wp:inline distT="0" distB="0" distL="0" distR="0" wp14:anchorId="3B8C9B47">
            <wp:extent cx="5918200" cy="9139470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298" cy="916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5C1246" w:rsidSect="00074D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47"/>
    <w:rsid w:val="00074D47"/>
    <w:rsid w:val="005C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075B47-F6C0-4B7C-980A-669D53F7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E073D-A458-46AA-A444-D58ED7348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Christina Lynn</dc:creator>
  <cp:keywords/>
  <dc:description/>
  <cp:lastModifiedBy>Jones, Christina Lynn</cp:lastModifiedBy>
  <cp:revision>1</cp:revision>
  <dcterms:created xsi:type="dcterms:W3CDTF">2022-04-07T17:30:00Z</dcterms:created>
  <dcterms:modified xsi:type="dcterms:W3CDTF">2022-04-07T17:30:00Z</dcterms:modified>
</cp:coreProperties>
</file>